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Maple Grove Primary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1512" w:left="1440" w:header="648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368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ae7175e799ea75.png" descr="Maple Grove Primar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e7175e799ea7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FFFFFF"/>
              <w:sz w:val="36"/>
            </w:rPr>
            <w:t>Maple Grove Primary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PRIMARY SCHOOL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6" name="921d34923922a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21d34923922a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Green Ribbon Banner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