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Vectorly AI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456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Vectorly AI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33"/>
      <w:gridCol w:w="3456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9e5906456cc001.png" descr="Vectorly AI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5906456cc00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33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FFFFFF"/>
              <w:sz w:val="38"/>
            </w:rPr>
            <w:t>Vectorly AI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APPLIED MACHINE LEARNING</w:t>
          </w:r>
        </w:p>
      </w:tc>
      <w:tc>
        <w:tcPr>
          <w:tcW w:type="dxa" w:w="3456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03120"/>
          <wp:effectExtent l="0" t="0" r="0" b="0"/>
          <wp:wrapNone/>
          <wp:docPr id="6" name="ee0198a4a8369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e0198a4a8369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Neon Slate Fade Down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